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F21D" w14:textId="6E9FC483" w:rsidR="0077643A" w:rsidRPr="00333D61" w:rsidRDefault="0000055A" w:rsidP="0077643A">
      <w:pPr>
        <w:rPr>
          <w:b/>
          <w:sz w:val="20"/>
          <w:szCs w:val="20"/>
        </w:rPr>
      </w:pPr>
      <w:r w:rsidRPr="00D11C19">
        <w:rPr>
          <w:b/>
          <w:sz w:val="20"/>
          <w:szCs w:val="20"/>
        </w:rPr>
        <w:t>Position:</w:t>
      </w:r>
      <w:r w:rsidR="002C79DC">
        <w:rPr>
          <w:b/>
          <w:sz w:val="20"/>
          <w:szCs w:val="20"/>
        </w:rPr>
        <w:tab/>
      </w:r>
      <w:r w:rsidR="002C79DC">
        <w:rPr>
          <w:b/>
          <w:sz w:val="20"/>
          <w:szCs w:val="20"/>
        </w:rPr>
        <w:tab/>
      </w:r>
      <w:r w:rsidR="00333D61">
        <w:rPr>
          <w:b/>
          <w:sz w:val="20"/>
          <w:szCs w:val="20"/>
        </w:rPr>
        <w:t>Regional Site Supervisor</w:t>
      </w:r>
      <w:r w:rsidRPr="00D11C19">
        <w:rPr>
          <w:b/>
          <w:sz w:val="20"/>
          <w:szCs w:val="20"/>
        </w:rPr>
        <w:tab/>
      </w:r>
      <w:r w:rsidR="0077643A" w:rsidRPr="00D11C19">
        <w:rPr>
          <w:rFonts w:cs="Tahoma"/>
          <w:b/>
          <w:sz w:val="20"/>
          <w:szCs w:val="20"/>
        </w:rPr>
        <w:t xml:space="preserve"> </w:t>
      </w:r>
    </w:p>
    <w:p w14:paraId="2DD2E008" w14:textId="19B60CCA" w:rsidR="002C79DC" w:rsidRDefault="0000055A" w:rsidP="002C79DC">
      <w:pPr>
        <w:spacing w:after="0"/>
        <w:rPr>
          <w:b/>
          <w:sz w:val="20"/>
          <w:szCs w:val="20"/>
        </w:rPr>
      </w:pPr>
      <w:r w:rsidRPr="00D11C19">
        <w:rPr>
          <w:b/>
          <w:sz w:val="20"/>
          <w:szCs w:val="20"/>
        </w:rPr>
        <w:t xml:space="preserve">Salary: </w:t>
      </w:r>
      <w:r w:rsidRPr="00D11C19">
        <w:rPr>
          <w:b/>
          <w:sz w:val="20"/>
          <w:szCs w:val="20"/>
        </w:rPr>
        <w:tab/>
      </w:r>
      <w:r w:rsidR="00F20B73" w:rsidRPr="00D11C19">
        <w:rPr>
          <w:b/>
          <w:sz w:val="20"/>
          <w:szCs w:val="20"/>
        </w:rPr>
        <w:tab/>
      </w:r>
      <w:r w:rsidR="002C79DC">
        <w:rPr>
          <w:b/>
          <w:sz w:val="20"/>
          <w:szCs w:val="20"/>
        </w:rPr>
        <w:t>NJC 19 to 23 - £2</w:t>
      </w:r>
      <w:r w:rsidR="0084638A">
        <w:rPr>
          <w:b/>
          <w:sz w:val="20"/>
          <w:szCs w:val="20"/>
        </w:rPr>
        <w:t>9,777 - £32,076</w:t>
      </w:r>
    </w:p>
    <w:p w14:paraId="0DE95BD1" w14:textId="77777777" w:rsidR="002C79DC" w:rsidRPr="00D11C19" w:rsidRDefault="002C79DC" w:rsidP="002C79DC">
      <w:pPr>
        <w:spacing w:after="0"/>
        <w:rPr>
          <w:b/>
          <w:sz w:val="20"/>
          <w:szCs w:val="20"/>
        </w:rPr>
      </w:pPr>
    </w:p>
    <w:p w14:paraId="4C740A49" w14:textId="66CD1870" w:rsidR="0000055A" w:rsidRPr="00D11C19" w:rsidRDefault="0000055A" w:rsidP="0077643A">
      <w:pPr>
        <w:rPr>
          <w:b/>
          <w:sz w:val="20"/>
          <w:szCs w:val="20"/>
        </w:rPr>
      </w:pPr>
      <w:r w:rsidRPr="00D11C19">
        <w:rPr>
          <w:b/>
          <w:sz w:val="20"/>
          <w:szCs w:val="20"/>
        </w:rPr>
        <w:t xml:space="preserve">Location: </w:t>
      </w:r>
      <w:r w:rsidRPr="00D11C19">
        <w:rPr>
          <w:b/>
          <w:sz w:val="20"/>
          <w:szCs w:val="20"/>
        </w:rPr>
        <w:tab/>
      </w:r>
      <w:r w:rsidR="0077643A" w:rsidRPr="00D11C19">
        <w:rPr>
          <w:b/>
          <w:sz w:val="20"/>
          <w:szCs w:val="20"/>
        </w:rPr>
        <w:tab/>
      </w:r>
      <w:r w:rsidR="002C79DC">
        <w:rPr>
          <w:b/>
          <w:sz w:val="20"/>
          <w:szCs w:val="20"/>
        </w:rPr>
        <w:t>Central Trust Office</w:t>
      </w:r>
      <w:r w:rsidR="00333D61">
        <w:rPr>
          <w:b/>
          <w:sz w:val="20"/>
          <w:szCs w:val="20"/>
        </w:rPr>
        <w:t>, Sheffield and Field Based</w:t>
      </w:r>
      <w:r w:rsidR="00FE470C" w:rsidRPr="00D11C19">
        <w:rPr>
          <w:b/>
          <w:sz w:val="20"/>
          <w:szCs w:val="20"/>
        </w:rPr>
        <w:t xml:space="preserve"> </w:t>
      </w:r>
    </w:p>
    <w:p w14:paraId="1ABB768D" w14:textId="79929713" w:rsidR="0000055A" w:rsidRPr="00D11C19" w:rsidRDefault="003B4108" w:rsidP="0000055A">
      <w:pPr>
        <w:rPr>
          <w:b/>
          <w:sz w:val="20"/>
          <w:szCs w:val="20"/>
        </w:rPr>
      </w:pPr>
      <w:r w:rsidRPr="00D11C19">
        <w:rPr>
          <w:b/>
          <w:sz w:val="20"/>
          <w:szCs w:val="20"/>
        </w:rPr>
        <w:t xml:space="preserve">Contract type: </w:t>
      </w:r>
      <w:r w:rsidR="002C79DC">
        <w:rPr>
          <w:b/>
          <w:sz w:val="20"/>
          <w:szCs w:val="20"/>
        </w:rPr>
        <w:tab/>
      </w:r>
      <w:r w:rsidR="006D7CBE">
        <w:rPr>
          <w:b/>
          <w:sz w:val="20"/>
          <w:szCs w:val="20"/>
        </w:rPr>
        <w:t xml:space="preserve">Full time, </w:t>
      </w:r>
      <w:r w:rsidR="00333D61">
        <w:rPr>
          <w:b/>
          <w:sz w:val="20"/>
          <w:szCs w:val="20"/>
        </w:rPr>
        <w:t>37 hours per week, 52 weeks per year</w:t>
      </w:r>
    </w:p>
    <w:p w14:paraId="24BFC582" w14:textId="54036519" w:rsidR="0000055A" w:rsidRPr="00D11C19" w:rsidRDefault="0000055A" w:rsidP="0000055A">
      <w:pPr>
        <w:rPr>
          <w:b/>
          <w:sz w:val="20"/>
          <w:szCs w:val="20"/>
        </w:rPr>
      </w:pPr>
      <w:r w:rsidRPr="00D11C19">
        <w:rPr>
          <w:b/>
          <w:sz w:val="20"/>
          <w:szCs w:val="20"/>
        </w:rPr>
        <w:t>Closing date:</w:t>
      </w:r>
      <w:r w:rsidRPr="00D11C19">
        <w:rPr>
          <w:b/>
          <w:sz w:val="20"/>
          <w:szCs w:val="20"/>
        </w:rPr>
        <w:tab/>
      </w:r>
      <w:r w:rsidR="006D7CBE">
        <w:rPr>
          <w:b/>
          <w:sz w:val="20"/>
          <w:szCs w:val="20"/>
        </w:rPr>
        <w:t xml:space="preserve">            </w:t>
      </w:r>
      <w:r w:rsidR="00A904AE">
        <w:rPr>
          <w:b/>
          <w:sz w:val="20"/>
          <w:szCs w:val="20"/>
        </w:rPr>
        <w:t xml:space="preserve">Wednesday </w:t>
      </w:r>
      <w:r w:rsidR="00333D61">
        <w:rPr>
          <w:b/>
          <w:sz w:val="20"/>
          <w:szCs w:val="20"/>
        </w:rPr>
        <w:t>31</w:t>
      </w:r>
      <w:r w:rsidR="00333D61" w:rsidRPr="00333D61">
        <w:rPr>
          <w:b/>
          <w:sz w:val="20"/>
          <w:szCs w:val="20"/>
          <w:vertAlign w:val="superscript"/>
        </w:rPr>
        <w:t>st</w:t>
      </w:r>
      <w:r w:rsidR="00333D61">
        <w:rPr>
          <w:b/>
          <w:sz w:val="20"/>
          <w:szCs w:val="20"/>
        </w:rPr>
        <w:t xml:space="preserve"> July 2024 9am</w:t>
      </w:r>
    </w:p>
    <w:p w14:paraId="6C08CE3C" w14:textId="532E61D8" w:rsidR="00D11C19" w:rsidRDefault="0000055A" w:rsidP="0000055A">
      <w:pPr>
        <w:rPr>
          <w:b/>
          <w:sz w:val="20"/>
          <w:szCs w:val="20"/>
        </w:rPr>
      </w:pPr>
      <w:r w:rsidRPr="00D11C19">
        <w:rPr>
          <w:b/>
          <w:sz w:val="20"/>
          <w:szCs w:val="20"/>
        </w:rPr>
        <w:t xml:space="preserve">Interview date: </w:t>
      </w:r>
      <w:r w:rsidR="002C79DC">
        <w:rPr>
          <w:b/>
          <w:sz w:val="20"/>
          <w:szCs w:val="20"/>
        </w:rPr>
        <w:tab/>
      </w:r>
      <w:r w:rsidR="00A904AE">
        <w:rPr>
          <w:b/>
          <w:sz w:val="20"/>
          <w:szCs w:val="20"/>
        </w:rPr>
        <w:t xml:space="preserve">Thursday </w:t>
      </w:r>
      <w:r w:rsidR="00333D61">
        <w:rPr>
          <w:b/>
          <w:sz w:val="20"/>
          <w:szCs w:val="20"/>
        </w:rPr>
        <w:t>8</w:t>
      </w:r>
      <w:r w:rsidR="00333D61" w:rsidRPr="00333D61">
        <w:rPr>
          <w:b/>
          <w:sz w:val="20"/>
          <w:szCs w:val="20"/>
          <w:vertAlign w:val="superscript"/>
        </w:rPr>
        <w:t>th</w:t>
      </w:r>
      <w:r w:rsidR="00333D61">
        <w:rPr>
          <w:b/>
          <w:sz w:val="20"/>
          <w:szCs w:val="20"/>
        </w:rPr>
        <w:t xml:space="preserve"> August</w:t>
      </w:r>
      <w:r w:rsidR="006D7CBE">
        <w:rPr>
          <w:b/>
          <w:sz w:val="20"/>
          <w:szCs w:val="20"/>
        </w:rPr>
        <w:t xml:space="preserve"> 2024</w:t>
      </w:r>
    </w:p>
    <w:p w14:paraId="28DCD4FA" w14:textId="77777777" w:rsidR="002C79DC" w:rsidRPr="002C79DC" w:rsidRDefault="002C79DC" w:rsidP="0000055A">
      <w:pPr>
        <w:rPr>
          <w:b/>
          <w:sz w:val="20"/>
          <w:szCs w:val="20"/>
        </w:rPr>
      </w:pPr>
    </w:p>
    <w:p w14:paraId="3AE333FE" w14:textId="77777777" w:rsidR="00FE470C" w:rsidRPr="00D11C19" w:rsidRDefault="002C79DC" w:rsidP="00FE470C">
      <w:pPr>
        <w:pStyle w:val="Default"/>
        <w:rPr>
          <w:b/>
          <w:sz w:val="20"/>
          <w:szCs w:val="20"/>
        </w:rPr>
      </w:pPr>
      <w:r>
        <w:rPr>
          <w:b/>
          <w:sz w:val="20"/>
          <w:szCs w:val="20"/>
        </w:rPr>
        <w:t>A</w:t>
      </w:r>
      <w:r w:rsidR="00FE470C" w:rsidRPr="00D11C19">
        <w:rPr>
          <w:b/>
          <w:sz w:val="20"/>
          <w:szCs w:val="20"/>
        </w:rPr>
        <w:t>bout the Trust</w:t>
      </w:r>
    </w:p>
    <w:p w14:paraId="394E6174" w14:textId="77777777" w:rsidR="00FE470C" w:rsidRPr="00D11C19" w:rsidRDefault="00FE470C" w:rsidP="00FE470C">
      <w:pPr>
        <w:pStyle w:val="Default"/>
        <w:rPr>
          <w:sz w:val="20"/>
          <w:szCs w:val="20"/>
        </w:rPr>
      </w:pPr>
      <w:r w:rsidRPr="00D11C19">
        <w:rPr>
          <w:sz w:val="20"/>
          <w:szCs w:val="20"/>
        </w:rPr>
        <w:t xml:space="preserve"> </w:t>
      </w:r>
    </w:p>
    <w:p w14:paraId="0EFD723D"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2C14527F" w14:textId="77777777" w:rsidR="00FE470C" w:rsidRPr="00D11C19" w:rsidRDefault="00FE470C" w:rsidP="00FE470C">
      <w:pPr>
        <w:pStyle w:val="Default"/>
        <w:rPr>
          <w:sz w:val="20"/>
          <w:szCs w:val="20"/>
        </w:rPr>
      </w:pPr>
    </w:p>
    <w:p w14:paraId="22AD9ECA"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2C79DC">
        <w:rPr>
          <w:sz w:val="20"/>
          <w:szCs w:val="20"/>
        </w:rPr>
        <w:t>.</w:t>
      </w:r>
      <w:r w:rsidR="0077643A" w:rsidRPr="00D11C19">
        <w:rPr>
          <w:sz w:val="20"/>
          <w:szCs w:val="20"/>
        </w:rPr>
        <w:t xml:space="preserve"> </w:t>
      </w:r>
    </w:p>
    <w:p w14:paraId="79B17E40" w14:textId="77777777" w:rsidR="00FE470C" w:rsidRPr="00D11C19" w:rsidRDefault="00FE470C" w:rsidP="00FE470C">
      <w:pPr>
        <w:pStyle w:val="Default"/>
        <w:rPr>
          <w:sz w:val="20"/>
          <w:szCs w:val="20"/>
        </w:rPr>
      </w:pPr>
    </w:p>
    <w:p w14:paraId="29455968" w14:textId="77777777" w:rsidR="00FE470C" w:rsidRDefault="00FE470C" w:rsidP="00FE470C">
      <w:pPr>
        <w:pStyle w:val="Default"/>
        <w:rPr>
          <w:b/>
          <w:sz w:val="20"/>
          <w:szCs w:val="20"/>
        </w:rPr>
      </w:pPr>
      <w:r w:rsidRPr="00D11C19">
        <w:rPr>
          <w:b/>
          <w:sz w:val="20"/>
          <w:szCs w:val="20"/>
        </w:rPr>
        <w:t>Our Opportunity</w:t>
      </w:r>
    </w:p>
    <w:p w14:paraId="6483C3DE" w14:textId="77777777" w:rsidR="002C79DC" w:rsidRPr="00D11C19" w:rsidRDefault="002C79DC" w:rsidP="00FE470C">
      <w:pPr>
        <w:pStyle w:val="Default"/>
        <w:rPr>
          <w:b/>
          <w:sz w:val="20"/>
          <w:szCs w:val="20"/>
        </w:rPr>
      </w:pPr>
    </w:p>
    <w:p w14:paraId="278CBB2C" w14:textId="1A14580D" w:rsidR="00333D61" w:rsidRPr="00333D61" w:rsidRDefault="00333D61" w:rsidP="00333D61">
      <w:pPr>
        <w:pStyle w:val="Header"/>
        <w:pBdr>
          <w:bottom w:val="single" w:sz="12" w:space="1" w:color="auto"/>
        </w:pBdr>
        <w:rPr>
          <w:sz w:val="20"/>
          <w:szCs w:val="20"/>
        </w:rPr>
      </w:pPr>
      <w:r w:rsidRPr="00333D61">
        <w:rPr>
          <w:sz w:val="20"/>
          <w:szCs w:val="20"/>
        </w:rPr>
        <w:t>W</w:t>
      </w:r>
      <w:r>
        <w:rPr>
          <w:sz w:val="20"/>
          <w:szCs w:val="20"/>
        </w:rPr>
        <w:t>e are seeking to appoint a Regional Site Supervisor, w</w:t>
      </w:r>
      <w:r w:rsidRPr="00333D61">
        <w:rPr>
          <w:sz w:val="20"/>
          <w:szCs w:val="20"/>
        </w:rPr>
        <w:t xml:space="preserve">orking under the direction of the Assets and Health &amp; Safety Manager as part of the central assets team, responsible for all aspects of site management across the Nexus Multi Academy Trust estate by allocated region. </w:t>
      </w:r>
    </w:p>
    <w:p w14:paraId="5CF559A1" w14:textId="77777777" w:rsidR="00333D61" w:rsidRPr="00333D61" w:rsidRDefault="00333D61" w:rsidP="00333D61">
      <w:pPr>
        <w:pStyle w:val="Header"/>
        <w:pBdr>
          <w:bottom w:val="single" w:sz="12" w:space="1" w:color="auto"/>
        </w:pBdr>
        <w:rPr>
          <w:sz w:val="20"/>
          <w:szCs w:val="20"/>
        </w:rPr>
      </w:pPr>
    </w:p>
    <w:p w14:paraId="3D1B63D1" w14:textId="6B8D39CD" w:rsidR="002C79DC" w:rsidRDefault="00333D61" w:rsidP="00333D61">
      <w:pPr>
        <w:pStyle w:val="Header"/>
        <w:pBdr>
          <w:bottom w:val="single" w:sz="12" w:space="1" w:color="auto"/>
        </w:pBdr>
        <w:rPr>
          <w:sz w:val="20"/>
          <w:szCs w:val="20"/>
        </w:rPr>
      </w:pPr>
      <w:r>
        <w:rPr>
          <w:sz w:val="20"/>
          <w:szCs w:val="20"/>
        </w:rPr>
        <w:t>You will be r</w:t>
      </w:r>
      <w:r w:rsidRPr="00333D61">
        <w:rPr>
          <w:sz w:val="20"/>
          <w:szCs w:val="20"/>
        </w:rPr>
        <w:t>esponsible for a wide range of duties connected with the fabric and grounds of the estate</w:t>
      </w:r>
      <w:r>
        <w:rPr>
          <w:sz w:val="20"/>
          <w:szCs w:val="20"/>
        </w:rPr>
        <w:t>, supporting the site supervisor teams across Nexus Multi Academy Trust</w:t>
      </w:r>
    </w:p>
    <w:p w14:paraId="2D726D0B" w14:textId="77777777" w:rsidR="006D7CBE" w:rsidRDefault="006D7CBE" w:rsidP="006D7CBE">
      <w:pPr>
        <w:pStyle w:val="Header"/>
        <w:pBdr>
          <w:bottom w:val="single" w:sz="12" w:space="1" w:color="auto"/>
        </w:pBdr>
        <w:rPr>
          <w:rFonts w:cs="Tahoma"/>
          <w:sz w:val="20"/>
          <w:szCs w:val="20"/>
        </w:rPr>
      </w:pPr>
    </w:p>
    <w:p w14:paraId="69B2C18E" w14:textId="691388C2" w:rsidR="00D11C19" w:rsidRDefault="00D11C19" w:rsidP="006D7CBE">
      <w:pPr>
        <w:pStyle w:val="Header"/>
        <w:pBdr>
          <w:bottom w:val="single" w:sz="12" w:space="1" w:color="auto"/>
        </w:pBdr>
        <w:rPr>
          <w:b/>
          <w:sz w:val="20"/>
          <w:szCs w:val="20"/>
        </w:rPr>
      </w:pPr>
      <w:r w:rsidRPr="00463084">
        <w:rPr>
          <w:b/>
          <w:sz w:val="20"/>
          <w:szCs w:val="20"/>
        </w:rPr>
        <w:t xml:space="preserve">What you can expect </w:t>
      </w:r>
    </w:p>
    <w:p w14:paraId="09B862FE" w14:textId="77777777" w:rsidR="002C79DC" w:rsidRPr="00463084" w:rsidRDefault="002C79DC" w:rsidP="00D11C19">
      <w:pPr>
        <w:pStyle w:val="Default"/>
        <w:rPr>
          <w:b/>
          <w:sz w:val="20"/>
          <w:szCs w:val="20"/>
        </w:rPr>
      </w:pPr>
    </w:p>
    <w:p w14:paraId="01BA6E2A" w14:textId="77777777" w:rsidR="00463084" w:rsidRPr="002C79DC" w:rsidRDefault="00D11C19" w:rsidP="002C79DC">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002C79DC">
        <w:rPr>
          <w:sz w:val="20"/>
          <w:szCs w:val="20"/>
        </w:rPr>
        <w:t>Academy Trust, working across a number of local authority areas</w:t>
      </w:r>
    </w:p>
    <w:p w14:paraId="6820E419" w14:textId="77777777" w:rsidR="00463084" w:rsidRDefault="00D11C19" w:rsidP="00D11C19">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14:paraId="50DB7EAE" w14:textId="77777777" w:rsidR="002C79DC" w:rsidRDefault="00D11C19" w:rsidP="0041634A">
      <w:pPr>
        <w:pStyle w:val="Default"/>
        <w:numPr>
          <w:ilvl w:val="0"/>
          <w:numId w:val="17"/>
        </w:numPr>
        <w:spacing w:after="21"/>
        <w:rPr>
          <w:sz w:val="20"/>
          <w:szCs w:val="20"/>
        </w:rPr>
      </w:pPr>
      <w:r w:rsidRPr="002C79DC">
        <w:rPr>
          <w:sz w:val="20"/>
          <w:szCs w:val="20"/>
        </w:rPr>
        <w:t xml:space="preserve">Access to tailored CPD through Nexus Academies Trust </w:t>
      </w:r>
    </w:p>
    <w:p w14:paraId="0F97C3C3" w14:textId="77777777" w:rsidR="00D11C19" w:rsidRPr="002C79DC" w:rsidRDefault="00D11C19" w:rsidP="0041634A">
      <w:pPr>
        <w:pStyle w:val="Default"/>
        <w:numPr>
          <w:ilvl w:val="0"/>
          <w:numId w:val="17"/>
        </w:numPr>
        <w:spacing w:after="21"/>
        <w:rPr>
          <w:sz w:val="20"/>
          <w:szCs w:val="20"/>
        </w:rPr>
      </w:pPr>
      <w:r w:rsidRPr="002C79DC">
        <w:rPr>
          <w:sz w:val="20"/>
          <w:szCs w:val="20"/>
        </w:rPr>
        <w:t xml:space="preserve">Working within an award winning MAT who pride themselves on having friendly and supportive academies who together are helping to transform communities </w:t>
      </w:r>
    </w:p>
    <w:p w14:paraId="4C3DCE8E" w14:textId="77777777" w:rsidR="00FE470C" w:rsidRPr="00D11C19" w:rsidRDefault="00FE470C" w:rsidP="00FE470C">
      <w:pPr>
        <w:pStyle w:val="Default"/>
        <w:rPr>
          <w:sz w:val="20"/>
          <w:szCs w:val="20"/>
        </w:rPr>
      </w:pPr>
    </w:p>
    <w:p w14:paraId="7A29F8B2" w14:textId="77777777" w:rsidR="00D11C19" w:rsidRPr="00D11C19" w:rsidRDefault="00D11C19" w:rsidP="00D11C19">
      <w:pPr>
        <w:pStyle w:val="Default"/>
        <w:rPr>
          <w:b/>
          <w:sz w:val="20"/>
          <w:szCs w:val="20"/>
        </w:rPr>
      </w:pPr>
      <w:r w:rsidRPr="00D11C19">
        <w:rPr>
          <w:b/>
          <w:sz w:val="20"/>
          <w:szCs w:val="20"/>
        </w:rPr>
        <w:t xml:space="preserve">Further information </w:t>
      </w:r>
    </w:p>
    <w:p w14:paraId="4A7352AC" w14:textId="77777777" w:rsidR="00D11C19" w:rsidRPr="00D11C19" w:rsidRDefault="00D11C19" w:rsidP="00D11C19">
      <w:pPr>
        <w:pStyle w:val="Default"/>
        <w:rPr>
          <w:sz w:val="20"/>
          <w:szCs w:val="20"/>
        </w:rPr>
      </w:pPr>
    </w:p>
    <w:p w14:paraId="45376C0C"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7A38E0D9" w14:textId="77777777" w:rsidR="00463084" w:rsidRDefault="00463084" w:rsidP="00D11C19">
      <w:pPr>
        <w:pStyle w:val="Default"/>
        <w:jc w:val="center"/>
        <w:rPr>
          <w:b/>
          <w:sz w:val="20"/>
          <w:szCs w:val="20"/>
        </w:rPr>
      </w:pPr>
    </w:p>
    <w:p w14:paraId="7316D286"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4D975BE2"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2C79DC">
        <w:rPr>
          <w:sz w:val="20"/>
          <w:szCs w:val="20"/>
        </w:rPr>
        <w:t>enhanced level and a barred list check.</w:t>
      </w:r>
      <w:r w:rsidRPr="00D11C19">
        <w:rPr>
          <w:sz w:val="20"/>
          <w:szCs w:val="20"/>
        </w:rPr>
        <w:t xml:space="preserve"> Further information </w:t>
      </w:r>
      <w:r w:rsidRPr="00D11C19">
        <w:rPr>
          <w:sz w:val="20"/>
          <w:szCs w:val="20"/>
        </w:rPr>
        <w:lastRenderedPageBreak/>
        <w:t xml:space="preserve">about the Disclosure </w:t>
      </w:r>
      <w:r>
        <w:rPr>
          <w:sz w:val="20"/>
          <w:szCs w:val="20"/>
        </w:rPr>
        <w:t xml:space="preserve">and Barring Service and </w:t>
      </w:r>
      <w:r w:rsidRPr="00D11C19">
        <w:rPr>
          <w:sz w:val="20"/>
          <w:szCs w:val="20"/>
        </w:rPr>
        <w:t xml:space="preserve">can be found at </w:t>
      </w:r>
      <w:hyperlink r:id="rId8" w:history="1">
        <w:r w:rsidRPr="00D11C19">
          <w:rPr>
            <w:rStyle w:val="Hyperlink"/>
            <w:sz w:val="20"/>
            <w:szCs w:val="20"/>
          </w:rPr>
          <w:t>www.gov.uk/disclosure-barring-service-check</w:t>
        </w:r>
      </w:hyperlink>
      <w:r w:rsidRPr="00D11C19">
        <w:rPr>
          <w:sz w:val="20"/>
          <w:szCs w:val="20"/>
        </w:rPr>
        <w:t>.</w:t>
      </w:r>
    </w:p>
    <w:p w14:paraId="42ACDB06" w14:textId="77777777" w:rsidR="00463084" w:rsidRDefault="003A12DF" w:rsidP="002C79DC">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7C5B3A8F" w14:textId="77777777" w:rsidR="002C79DC" w:rsidRPr="002C79DC" w:rsidRDefault="002C79DC" w:rsidP="002C79DC">
      <w:pPr>
        <w:rPr>
          <w:rFonts w:cs="Tahoma"/>
          <w:color w:val="000000"/>
          <w:sz w:val="20"/>
          <w:szCs w:val="20"/>
        </w:rPr>
      </w:pPr>
      <w:r>
        <w:rPr>
          <w:rFonts w:cs="Tahoma"/>
          <w:color w:val="000000"/>
          <w:sz w:val="20"/>
          <w:szCs w:val="20"/>
        </w:rPr>
        <w:t xml:space="preserve">Please ensure completed applications are submitted to </w:t>
      </w:r>
      <w:hyperlink r:id="rId9" w:history="1">
        <w:r w:rsidRPr="00C12D49">
          <w:rPr>
            <w:rStyle w:val="Hyperlink"/>
            <w:rFonts w:cs="Tahoma"/>
            <w:sz w:val="20"/>
            <w:szCs w:val="20"/>
          </w:rPr>
          <w:t>hr-enquiries@nexusmat.org</w:t>
        </w:r>
      </w:hyperlink>
      <w:r>
        <w:rPr>
          <w:rFonts w:cs="Tahoma"/>
          <w:color w:val="000000"/>
          <w:sz w:val="20"/>
          <w:szCs w:val="20"/>
        </w:rPr>
        <w:t xml:space="preserve"> </w:t>
      </w:r>
    </w:p>
    <w:p w14:paraId="52E287CB" w14:textId="77777777" w:rsidR="00463084" w:rsidRPr="00463084" w:rsidRDefault="00463084" w:rsidP="00D11C19">
      <w:pPr>
        <w:pStyle w:val="Default"/>
        <w:rPr>
          <w:sz w:val="20"/>
          <w:szCs w:val="20"/>
        </w:rPr>
      </w:pPr>
      <w:r w:rsidRPr="00D11C19">
        <w:rPr>
          <w:sz w:val="20"/>
          <w:szCs w:val="20"/>
        </w:rPr>
        <w:t xml:space="preserve">All candidates are advised to refer to the job </w:t>
      </w:r>
      <w:r w:rsidR="002C79DC">
        <w:rPr>
          <w:sz w:val="20"/>
          <w:szCs w:val="20"/>
        </w:rPr>
        <w:t>profile</w:t>
      </w:r>
      <w:r w:rsidRPr="00D11C19">
        <w:rPr>
          <w:sz w:val="20"/>
          <w:szCs w:val="20"/>
        </w:rPr>
        <w:t xml:space="preserve"> before making an application.</w:t>
      </w:r>
    </w:p>
    <w:p w14:paraId="57805CB9" w14:textId="77777777" w:rsidR="00D11C19" w:rsidRDefault="00D11C19" w:rsidP="00D11C19">
      <w:pPr>
        <w:pStyle w:val="Default"/>
        <w:rPr>
          <w:sz w:val="20"/>
          <w:szCs w:val="20"/>
        </w:rPr>
      </w:pPr>
    </w:p>
    <w:p w14:paraId="72720736" w14:textId="77777777" w:rsidR="00D11C19" w:rsidRPr="00D11C19" w:rsidRDefault="00D11C19" w:rsidP="00D11C19">
      <w:pPr>
        <w:pStyle w:val="Default"/>
        <w:rPr>
          <w:sz w:val="20"/>
          <w:szCs w:val="20"/>
        </w:rPr>
      </w:pPr>
    </w:p>
    <w:p w14:paraId="1B8B92F0" w14:textId="77777777" w:rsidR="00D11C19" w:rsidRPr="00D11C19" w:rsidRDefault="00D11C19" w:rsidP="00D11C19">
      <w:pPr>
        <w:pStyle w:val="Default"/>
        <w:rPr>
          <w:sz w:val="20"/>
          <w:szCs w:val="20"/>
        </w:rPr>
      </w:pPr>
    </w:p>
    <w:p w14:paraId="5490BF74" w14:textId="77777777" w:rsidR="00FE470C" w:rsidRDefault="00FE470C" w:rsidP="00C86852">
      <w:pPr>
        <w:jc w:val="center"/>
        <w:rPr>
          <w:b/>
          <w:szCs w:val="24"/>
        </w:rPr>
      </w:pPr>
    </w:p>
    <w:p w14:paraId="500D9CCE" w14:textId="77777777" w:rsidR="00FE470C" w:rsidRDefault="00FE470C" w:rsidP="00FE470C">
      <w:pPr>
        <w:pStyle w:val="Default"/>
      </w:pPr>
    </w:p>
    <w:p w14:paraId="3545789B" w14:textId="77777777" w:rsidR="00FE470C" w:rsidRPr="00C86852" w:rsidRDefault="00FE470C" w:rsidP="00FE470C">
      <w:pPr>
        <w:jc w:val="center"/>
        <w:rPr>
          <w:b/>
          <w:szCs w:val="24"/>
        </w:rPr>
      </w:pPr>
    </w:p>
    <w:sectPr w:rsidR="00FE470C" w:rsidRPr="00C86852" w:rsidSect="00CF7D72">
      <w:headerReference w:type="default" r:id="rId10"/>
      <w:footerReference w:type="default" r:id="rId1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7A05" w14:textId="77777777" w:rsidR="0010269E" w:rsidRDefault="0010269E" w:rsidP="004339D2">
      <w:pPr>
        <w:spacing w:after="0" w:line="240" w:lineRule="auto"/>
      </w:pPr>
      <w:r>
        <w:separator/>
      </w:r>
    </w:p>
  </w:endnote>
  <w:endnote w:type="continuationSeparator" w:id="0">
    <w:p w14:paraId="3315208D" w14:textId="77777777" w:rsidR="0010269E" w:rsidRDefault="0010269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423F988"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328933F"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B01E" w14:textId="77777777" w:rsidR="0010269E" w:rsidRDefault="0010269E" w:rsidP="004339D2">
      <w:pPr>
        <w:spacing w:after="0" w:line="240" w:lineRule="auto"/>
      </w:pPr>
      <w:r>
        <w:separator/>
      </w:r>
    </w:p>
  </w:footnote>
  <w:footnote w:type="continuationSeparator" w:id="0">
    <w:p w14:paraId="1B11B0EB" w14:textId="77777777" w:rsidR="0010269E" w:rsidRDefault="0010269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316C"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4B39A65C" wp14:editId="7DAFF754">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62B03E89" wp14:editId="1E5BF2B3">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37E5C8BD" w14:textId="77777777" w:rsidR="000C2A65" w:rsidRDefault="000C2A65">
    <w:pPr>
      <w:pStyle w:val="Header"/>
    </w:pPr>
  </w:p>
  <w:p w14:paraId="0552BF99" w14:textId="77777777" w:rsidR="00CB1642" w:rsidRDefault="00CB1642">
    <w:pPr>
      <w:pStyle w:val="Header"/>
    </w:pPr>
  </w:p>
  <w:p w14:paraId="528D0841"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10269E"/>
    <w:rsid w:val="00137441"/>
    <w:rsid w:val="001A4249"/>
    <w:rsid w:val="002045D9"/>
    <w:rsid w:val="002C5853"/>
    <w:rsid w:val="002C79DC"/>
    <w:rsid w:val="002E1D36"/>
    <w:rsid w:val="002E3AC9"/>
    <w:rsid w:val="003028B8"/>
    <w:rsid w:val="00322559"/>
    <w:rsid w:val="00333D61"/>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E0BEE"/>
    <w:rsid w:val="006238A8"/>
    <w:rsid w:val="00625C06"/>
    <w:rsid w:val="0062676C"/>
    <w:rsid w:val="006420C0"/>
    <w:rsid w:val="0066514C"/>
    <w:rsid w:val="00671F32"/>
    <w:rsid w:val="006C2751"/>
    <w:rsid w:val="006D7CBE"/>
    <w:rsid w:val="006F3F72"/>
    <w:rsid w:val="00720329"/>
    <w:rsid w:val="00743B58"/>
    <w:rsid w:val="00775A13"/>
    <w:rsid w:val="0077643A"/>
    <w:rsid w:val="00784328"/>
    <w:rsid w:val="007A0C58"/>
    <w:rsid w:val="007B2485"/>
    <w:rsid w:val="007B62F6"/>
    <w:rsid w:val="007C6419"/>
    <w:rsid w:val="00810E92"/>
    <w:rsid w:val="00830689"/>
    <w:rsid w:val="0084638A"/>
    <w:rsid w:val="00874E73"/>
    <w:rsid w:val="00887535"/>
    <w:rsid w:val="008D40B2"/>
    <w:rsid w:val="008E1F18"/>
    <w:rsid w:val="008E34E1"/>
    <w:rsid w:val="0090496F"/>
    <w:rsid w:val="009050AE"/>
    <w:rsid w:val="00920357"/>
    <w:rsid w:val="00954BC2"/>
    <w:rsid w:val="00984129"/>
    <w:rsid w:val="009A29BA"/>
    <w:rsid w:val="009D3B6C"/>
    <w:rsid w:val="009E5459"/>
    <w:rsid w:val="00A53132"/>
    <w:rsid w:val="00A64DD0"/>
    <w:rsid w:val="00A7118E"/>
    <w:rsid w:val="00A8602C"/>
    <w:rsid w:val="00A904AE"/>
    <w:rsid w:val="00AA743B"/>
    <w:rsid w:val="00AB43C4"/>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14CA2E"/>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C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enquiries@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23E6-6431-4E9C-B966-A8715DCE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29</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11</cp:revision>
  <cp:lastPrinted>2021-06-03T08:15:00Z</cp:lastPrinted>
  <dcterms:created xsi:type="dcterms:W3CDTF">2023-07-13T13:49:00Z</dcterms:created>
  <dcterms:modified xsi:type="dcterms:W3CDTF">2024-07-15T12:08:00Z</dcterms:modified>
</cp:coreProperties>
</file>