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39ADD" w14:textId="60C5D872" w:rsidR="1EB484D3" w:rsidRDefault="1EB484D3">
      <w:bookmarkStart w:id="0" w:name="_GoBack"/>
      <w:bookmarkEnd w:id="0"/>
    </w:p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DCF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 fillcolor="#4f81bd [3204]" strokecolor="#243f60 [1604]" strokeweight="2pt">
                <v:textbox>
                  <w:txbxContent>
                    <w:p w14:paraId="01BB06D4" w14:textId="0C445E8A" w:rsidR="008E404C" w:rsidRPr="007A0915" w:rsidRDefault="008E404C" w:rsidP="008E404C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 xml:space="preserve">Where did you find out about this </w:t>
            </w:r>
            <w:proofErr w:type="gramStart"/>
            <w:r>
              <w:t>vacancy:</w:t>
            </w:r>
            <w:proofErr w:type="gramEnd"/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 xml:space="preserve">For </w:t>
            </w:r>
            <w:proofErr w:type="gramStart"/>
            <w:r w:rsidRPr="00044FFE">
              <w:rPr>
                <w:sz w:val="16"/>
                <w:szCs w:val="16"/>
              </w:rPr>
              <w:t>example</w:t>
            </w:r>
            <w:proofErr w:type="gramEnd"/>
            <w:r w:rsidRPr="00044FFE">
              <w:rPr>
                <w:sz w:val="16"/>
                <w:szCs w:val="16"/>
              </w:rPr>
              <w:t xml:space="preserve">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lastRenderedPageBreak/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BEED651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BEED651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BEED651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BEED651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BEED651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lastRenderedPageBreak/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BEED651">
        <w:trPr>
          <w:trHeight w:val="11700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References:</w:t>
      </w:r>
    </w:p>
    <w:p w14:paraId="44AA026B" w14:textId="5DB94365" w:rsidR="0001599D" w:rsidRDefault="00220EDC" w:rsidP="009952F2">
      <w:pPr>
        <w:ind w:left="284" w:hanging="284"/>
      </w:pPr>
      <w:r w:rsidRPr="00220EDC">
        <w:t>(</w:t>
      </w:r>
      <w:proofErr w:type="spellStart"/>
      <w:r w:rsidRPr="00220EDC">
        <w:t>i</w:t>
      </w:r>
      <w:proofErr w:type="spellEnd"/>
      <w:r w:rsidRPr="00220EDC">
        <w:t xml:space="preserve">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2D35A8">
        <w:t>, your second reference must be from another organisation/employer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  <w:bookmarkEnd w:id="1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  <w:bookmarkEnd w:id="2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  <w:bookmarkEnd w:id="3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BEED651">
      <w:pPr>
        <w:rPr>
          <w:sz w:val="12"/>
          <w:szCs w:val="12"/>
        </w:rPr>
      </w:pPr>
    </w:p>
    <w:p w14:paraId="7F0CEBF0" w14:textId="56C34D30" w:rsidR="008F218A" w:rsidRPr="00BE3ED0" w:rsidRDefault="008F218A" w:rsidP="008F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Search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8A" w14:paraId="7BB89DF5" w14:textId="77777777" w:rsidTr="005A638F">
        <w:tc>
          <w:tcPr>
            <w:tcW w:w="10456" w:type="dxa"/>
            <w:shd w:val="clear" w:color="auto" w:fill="548DD4" w:themeFill="text2" w:themeFillTint="99"/>
          </w:tcPr>
          <w:p w14:paraId="2DC4598A" w14:textId="46581862" w:rsidR="008F218A" w:rsidRPr="00966E76" w:rsidRDefault="008F218A" w:rsidP="005A638F">
            <w:pPr>
              <w:jc w:val="center"/>
            </w:pPr>
            <w:r>
              <w:t xml:space="preserve">Please note for shortlisted applicants </w:t>
            </w:r>
            <w:r w:rsidRPr="00966E76">
              <w:t xml:space="preserve">Nexus Multi Academy Trust will </w:t>
            </w:r>
            <w:r>
              <w:t xml:space="preserve">conduct an online search check. </w:t>
            </w:r>
          </w:p>
          <w:p w14:paraId="60ABC6A4" w14:textId="77777777" w:rsidR="008F218A" w:rsidRPr="00966E76" w:rsidRDefault="008F218A" w:rsidP="005A638F">
            <w:pPr>
              <w:jc w:val="center"/>
            </w:pPr>
          </w:p>
          <w:p w14:paraId="0A18094F" w14:textId="77777777" w:rsidR="008F218A" w:rsidRDefault="008F218A" w:rsidP="005A638F">
            <w:pPr>
              <w:jc w:val="center"/>
            </w:pPr>
            <w:r w:rsidRPr="00966E76">
              <w:t xml:space="preserve">By signing this application, you </w:t>
            </w:r>
            <w:r>
              <w:t>consent to an online check being conducted.</w:t>
            </w:r>
          </w:p>
          <w:p w14:paraId="38F074AB" w14:textId="5D11AC9E" w:rsidR="005A5EF1" w:rsidRDefault="005A5EF1" w:rsidP="005A638F">
            <w:pPr>
              <w:jc w:val="center"/>
            </w:pPr>
          </w:p>
        </w:tc>
      </w:tr>
    </w:tbl>
    <w:p w14:paraId="5848E1D7" w14:textId="77777777" w:rsidR="008F218A" w:rsidRDefault="008F218A" w:rsidP="0BEED651">
      <w:pPr>
        <w:rPr>
          <w:b/>
          <w:bCs/>
          <w:sz w:val="12"/>
          <w:szCs w:val="12"/>
        </w:rPr>
      </w:pPr>
    </w:p>
    <w:p w14:paraId="44AA02B5" w14:textId="169E7706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72CDB188" w14:textId="31D0C2FE" w:rsidR="00FC6457" w:rsidRDefault="00313906" w:rsidP="0066003F">
            <w:pPr>
              <w:jc w:val="center"/>
            </w:pPr>
            <w:r>
              <w:t xml:space="preserve">The amendments to the Exceptions Order 1975 (2013/2020) provide that certain spent convictions and cautions are ‘protected’ and are not subject to disclosure to employers and cannot be </w:t>
            </w:r>
            <w:proofErr w:type="gramStart"/>
            <w:r>
              <w:t>taken into account</w:t>
            </w:r>
            <w:proofErr w:type="gramEnd"/>
            <w:r>
              <w:t>.</w:t>
            </w:r>
            <w:r w:rsidR="0066003F">
              <w:t xml:space="preserve"> </w:t>
            </w:r>
            <w:r>
              <w:t>Guidance and criteria on the filtering of these cautions and convictions can be found on the Ministry of Justice website.</w:t>
            </w:r>
            <w:r w:rsidR="00F40AC2">
              <w:t xml:space="preserve"> </w:t>
            </w:r>
          </w:p>
          <w:p w14:paraId="78A68AB0" w14:textId="77777777" w:rsidR="00FC6457" w:rsidRDefault="00FC6457" w:rsidP="00313906">
            <w:pPr>
              <w:jc w:val="center"/>
            </w:pPr>
          </w:p>
          <w:p w14:paraId="2DB5DA71" w14:textId="77777777" w:rsidR="00B7392C" w:rsidRDefault="00B7392C" w:rsidP="00B7392C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4660C6E9" w14:textId="77777777" w:rsidR="00313906" w:rsidRDefault="00B7392C" w:rsidP="00B7392C">
            <w:pPr>
              <w:jc w:val="center"/>
            </w:pPr>
            <w:r>
              <w:t xml:space="preserve">for the position applied for. </w:t>
            </w:r>
            <w:r w:rsidR="00F40AC2">
              <w:t xml:space="preserve">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  <w:p w14:paraId="0386D085" w14:textId="77777777" w:rsidR="0066003F" w:rsidRDefault="0066003F" w:rsidP="00B7392C">
            <w:pPr>
              <w:jc w:val="center"/>
            </w:pPr>
          </w:p>
          <w:p w14:paraId="59938D30" w14:textId="77777777" w:rsidR="0066003F" w:rsidRDefault="0066003F" w:rsidP="00B7392C">
            <w:pPr>
              <w:jc w:val="center"/>
            </w:pPr>
            <w:r w:rsidRPr="0066003F">
              <w:t>It is a criminal offence for any person who is barred from working with children to apply for a position</w:t>
            </w:r>
            <w:r>
              <w:t>.</w:t>
            </w:r>
          </w:p>
          <w:p w14:paraId="62C60006" w14:textId="77777777" w:rsidR="0066003F" w:rsidRDefault="0066003F" w:rsidP="00B7392C">
            <w:pPr>
              <w:jc w:val="center"/>
            </w:pPr>
          </w:p>
          <w:p w14:paraId="7CDDA1E9" w14:textId="77777777" w:rsidR="0066003F" w:rsidRDefault="0066003F" w:rsidP="00B7392C">
            <w:pPr>
              <w:jc w:val="center"/>
            </w:pPr>
            <w:r>
              <w:t xml:space="preserve">A copy of our Recruitment and Selection Policy: Recruitment of Ex-Offenders and Safeguarding </w:t>
            </w:r>
            <w:r w:rsidR="005A5EF1">
              <w:t xml:space="preserve">/ </w:t>
            </w:r>
            <w:r>
              <w:t xml:space="preserve">Child Protection Policy </w:t>
            </w:r>
            <w:r w:rsidR="005A5EF1">
              <w:t xml:space="preserve">can be found on the Nexus Multi Academy </w:t>
            </w:r>
            <w:proofErr w:type="gramStart"/>
            <w:r w:rsidR="005A5EF1">
              <w:t xml:space="preserve">Trust </w:t>
            </w:r>
            <w:r>
              <w:t xml:space="preserve"> </w:t>
            </w:r>
            <w:r w:rsidR="005A5EF1">
              <w:t>website</w:t>
            </w:r>
            <w:proofErr w:type="gramEnd"/>
            <w:r w:rsidR="005A5EF1">
              <w:t xml:space="preserve">. A copy is available on request. </w:t>
            </w:r>
          </w:p>
          <w:p w14:paraId="44AA02B6" w14:textId="5729E25B" w:rsidR="005A5EF1" w:rsidRDefault="005A5EF1" w:rsidP="00B7392C">
            <w:pPr>
              <w:jc w:val="center"/>
            </w:pPr>
          </w:p>
        </w:tc>
      </w:tr>
    </w:tbl>
    <w:p w14:paraId="44AA02BA" w14:textId="77777777" w:rsidR="00521B4E" w:rsidRDefault="00521B4E" w:rsidP="0BEED651">
      <w:pPr>
        <w:rPr>
          <w:sz w:val="12"/>
          <w:szCs w:val="12"/>
        </w:rPr>
      </w:pPr>
    </w:p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5E40A376" w14:textId="77777777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  <w:p w14:paraId="23E7D32D" w14:textId="5D995437" w:rsidR="005A5EF1" w:rsidRDefault="005A5EF1" w:rsidP="00966E76">
            <w:pPr>
              <w:jc w:val="center"/>
            </w:pPr>
          </w:p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66003F">
        <w:trPr>
          <w:trHeight w:val="336"/>
        </w:trPr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3241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 w:rsidP="0BEED651">
      <w:pPr>
        <w:rPr>
          <w:sz w:val="12"/>
          <w:szCs w:val="12"/>
        </w:rPr>
      </w:pPr>
    </w:p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/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5266" w14:textId="77777777" w:rsidR="003F0399" w:rsidRDefault="003F0399" w:rsidP="00C41B2F">
      <w:r>
        <w:separator/>
      </w:r>
    </w:p>
  </w:endnote>
  <w:endnote w:type="continuationSeparator" w:id="0">
    <w:p w14:paraId="36D48DF0" w14:textId="77777777" w:rsidR="003F0399" w:rsidRDefault="003F0399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EastAsia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464578E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AF60" w14:textId="77777777" w:rsidR="003F0399" w:rsidRDefault="003F0399" w:rsidP="00C41B2F">
      <w:r>
        <w:separator/>
      </w:r>
    </w:p>
  </w:footnote>
  <w:footnote w:type="continuationSeparator" w:id="0">
    <w:p w14:paraId="453A66CE" w14:textId="77777777" w:rsidR="003F0399" w:rsidRDefault="003F0399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0"/>
    <w:rsid w:val="0001599D"/>
    <w:rsid w:val="00026A25"/>
    <w:rsid w:val="00044FFE"/>
    <w:rsid w:val="00061F84"/>
    <w:rsid w:val="000D32E1"/>
    <w:rsid w:val="00111590"/>
    <w:rsid w:val="00177F82"/>
    <w:rsid w:val="001C6B2D"/>
    <w:rsid w:val="00212C04"/>
    <w:rsid w:val="00220EDC"/>
    <w:rsid w:val="00233E4A"/>
    <w:rsid w:val="0025316C"/>
    <w:rsid w:val="002D35A8"/>
    <w:rsid w:val="002E67F4"/>
    <w:rsid w:val="00313906"/>
    <w:rsid w:val="00381CFC"/>
    <w:rsid w:val="00394149"/>
    <w:rsid w:val="003E1BB8"/>
    <w:rsid w:val="003F0399"/>
    <w:rsid w:val="00447015"/>
    <w:rsid w:val="00467F20"/>
    <w:rsid w:val="004A2865"/>
    <w:rsid w:val="004C1A90"/>
    <w:rsid w:val="004E5C20"/>
    <w:rsid w:val="005108A3"/>
    <w:rsid w:val="00521B4E"/>
    <w:rsid w:val="00583F1C"/>
    <w:rsid w:val="00586569"/>
    <w:rsid w:val="005A5EF1"/>
    <w:rsid w:val="005B68B7"/>
    <w:rsid w:val="005B6A76"/>
    <w:rsid w:val="0060185A"/>
    <w:rsid w:val="00605606"/>
    <w:rsid w:val="0066003F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8F218A"/>
    <w:rsid w:val="00900DF2"/>
    <w:rsid w:val="00964042"/>
    <w:rsid w:val="00966E76"/>
    <w:rsid w:val="00992F25"/>
    <w:rsid w:val="009952F2"/>
    <w:rsid w:val="009E33A0"/>
    <w:rsid w:val="00A44AF5"/>
    <w:rsid w:val="00B33799"/>
    <w:rsid w:val="00B70B76"/>
    <w:rsid w:val="00B7392C"/>
    <w:rsid w:val="00B833AA"/>
    <w:rsid w:val="00BA0D37"/>
    <w:rsid w:val="00BB48CF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50986"/>
    <w:rsid w:val="00D57D9A"/>
    <w:rsid w:val="00D96E2F"/>
    <w:rsid w:val="00DD34BE"/>
    <w:rsid w:val="00E2795A"/>
    <w:rsid w:val="00F40AC2"/>
    <w:rsid w:val="00F858E9"/>
    <w:rsid w:val="00FC540D"/>
    <w:rsid w:val="00FC6457"/>
    <w:rsid w:val="00FF24EE"/>
    <w:rsid w:val="00FF6198"/>
    <w:rsid w:val="0BEED651"/>
    <w:rsid w:val="1EB484D3"/>
    <w:rsid w:val="28D2424C"/>
    <w:rsid w:val="3840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8" ma:contentTypeDescription="Create a new document." ma:contentTypeScope="" ma:versionID="d72d7e1042f72946f31ed6d4fccf9a28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a1899277d9798664d320b882ab53c434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4A95-B2E4-4C3B-A43D-758E98121E33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2701f643-b826-457f-9fb8-fac221d9540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5c8cd0f-52fc-43a4-95b0-83ff7667a729"/>
  </ds:schemaRefs>
</ds:datastoreItem>
</file>

<file path=customXml/itemProps2.xml><?xml version="1.0" encoding="utf-8"?>
<ds:datastoreItem xmlns:ds="http://schemas.openxmlformats.org/officeDocument/2006/customXml" ds:itemID="{E6A97D4A-DEE8-42E8-9790-7E49302A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36FCC-91CC-4D13-A041-D6BCAB4C4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C8B13-7DDD-49C0-8710-9F4107EC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Michelle Moorcroft (North Ridge)</cp:lastModifiedBy>
  <cp:revision>2</cp:revision>
  <cp:lastPrinted>2020-08-03T14:24:00Z</cp:lastPrinted>
  <dcterms:created xsi:type="dcterms:W3CDTF">2024-05-21T13:06:00Z</dcterms:created>
  <dcterms:modified xsi:type="dcterms:W3CDTF">2024-05-21T13:06:00Z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